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04" w:rsidRPr="00710337" w:rsidRDefault="00E41704" w:rsidP="00E41704">
      <w:pPr>
        <w:pStyle w:val="Title"/>
        <w:rPr>
          <w:sz w:val="44"/>
        </w:rPr>
      </w:pPr>
      <w:r w:rsidRPr="00710337">
        <w:rPr>
          <w:noProof/>
          <w:sz w:val="44"/>
          <w:lang w:val="en-US"/>
        </w:rPr>
        <w:drawing>
          <wp:anchor distT="0" distB="0" distL="114300" distR="114300" simplePos="0" relativeHeight="251657728" behindDoc="1" locked="0" layoutInCell="1" allowOverlap="1">
            <wp:simplePos x="0" y="0"/>
            <wp:positionH relativeFrom="column">
              <wp:posOffset>5267325</wp:posOffset>
            </wp:positionH>
            <wp:positionV relativeFrom="paragraph">
              <wp:posOffset>-171450</wp:posOffset>
            </wp:positionV>
            <wp:extent cx="666750" cy="809625"/>
            <wp:effectExtent l="19050" t="0" r="0" b="0"/>
            <wp:wrapNone/>
            <wp:docPr id="3" name="Picture 0" descr="val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_logo.jpg"/>
                    <pic:cNvPicPr/>
                  </pic:nvPicPr>
                  <pic:blipFill>
                    <a:blip r:embed="rId5" cstate="print"/>
                    <a:stretch>
                      <a:fillRect/>
                    </a:stretch>
                  </pic:blipFill>
                  <pic:spPr>
                    <a:xfrm>
                      <a:off x="0" y="0"/>
                      <a:ext cx="666750" cy="809625"/>
                    </a:xfrm>
                    <a:prstGeom prst="rect">
                      <a:avLst/>
                    </a:prstGeom>
                  </pic:spPr>
                </pic:pic>
              </a:graphicData>
            </a:graphic>
          </wp:anchor>
        </w:drawing>
      </w:r>
      <w:r w:rsidRPr="00710337">
        <w:rPr>
          <w:noProof/>
          <w:sz w:val="44"/>
          <w:lang w:val="en-US"/>
        </w:rPr>
        <w:drawing>
          <wp:anchor distT="0" distB="0" distL="114300" distR="114300" simplePos="0" relativeHeight="251656704" behindDoc="0" locked="0" layoutInCell="1" allowOverlap="1">
            <wp:simplePos x="0" y="0"/>
            <wp:positionH relativeFrom="column">
              <wp:posOffset>-571500</wp:posOffset>
            </wp:positionH>
            <wp:positionV relativeFrom="paragraph">
              <wp:posOffset>-228600</wp:posOffset>
            </wp:positionV>
            <wp:extent cx="958850" cy="771525"/>
            <wp:effectExtent l="19050" t="0" r="0" b="0"/>
            <wp:wrapTight wrapText="bothSides">
              <wp:wrapPolygon edited="0">
                <wp:start x="-429" y="0"/>
                <wp:lineTo x="-429" y="21333"/>
                <wp:lineTo x="21457" y="21333"/>
                <wp:lineTo x="21457" y="0"/>
                <wp:lineTo x="-429"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958850" cy="771525"/>
                    </a:xfrm>
                    <a:prstGeom prst="rect">
                      <a:avLst/>
                    </a:prstGeom>
                    <a:noFill/>
                  </pic:spPr>
                </pic:pic>
              </a:graphicData>
            </a:graphic>
          </wp:anchor>
        </w:drawing>
      </w:r>
      <w:r w:rsidRPr="00710337">
        <w:rPr>
          <w:sz w:val="44"/>
        </w:rPr>
        <w:t>ST.CHARLES BORROMEO</w:t>
      </w:r>
    </w:p>
    <w:p w:rsidR="00E41704" w:rsidRDefault="00E41704" w:rsidP="00E41704">
      <w:pPr>
        <w:pStyle w:val="Subtitle"/>
      </w:pPr>
      <w:r>
        <w:t>230 - 234 SERPELLS ROAD, TEMPLESTOWE 3106</w:t>
      </w:r>
    </w:p>
    <w:p w:rsidR="00E41704" w:rsidRDefault="00E41704" w:rsidP="00E41704">
      <w:pPr>
        <w:pBdr>
          <w:bottom w:val="single" w:sz="4" w:space="1" w:color="auto"/>
        </w:pBdr>
        <w:rPr>
          <w:rFonts w:ascii="Arial Black" w:hAnsi="Arial Black"/>
          <w:sz w:val="16"/>
        </w:rPr>
      </w:pPr>
      <w:r>
        <w:rPr>
          <w:rFonts w:ascii="Arial Black" w:hAnsi="Arial Black"/>
          <w:sz w:val="16"/>
        </w:rPr>
        <w:t xml:space="preserve">             Telephone: 9842 7634    Fax: 9841 5427    </w:t>
      </w:r>
      <w:hyperlink r:id="rId7" w:history="1">
        <w:r w:rsidRPr="00F17B24">
          <w:rPr>
            <w:rStyle w:val="Hyperlink"/>
            <w:rFonts w:ascii="Arial Black" w:hAnsi="Arial Black"/>
            <w:sz w:val="16"/>
          </w:rPr>
          <w:t>principal@scbtemplestowe.catholic.edu.au</w:t>
        </w:r>
      </w:hyperlink>
      <w:r>
        <w:rPr>
          <w:rFonts w:ascii="Arial Black" w:hAnsi="Arial Black"/>
          <w:sz w:val="16"/>
        </w:rPr>
        <w:t xml:space="preserve"> </w:t>
      </w:r>
    </w:p>
    <w:p w:rsidR="00E41704" w:rsidRDefault="00E41704" w:rsidP="00E41704"/>
    <w:p w:rsidR="00186401" w:rsidRDefault="00186401" w:rsidP="00186401">
      <w:pPr>
        <w:pStyle w:val="Subtitle"/>
        <w:rPr>
          <w:rFonts w:ascii="Perpetua Titling MT" w:hAnsi="Perpetua Titling MT"/>
          <w:b/>
          <w:sz w:val="32"/>
          <w:szCs w:val="32"/>
        </w:rPr>
      </w:pPr>
      <w:r w:rsidRPr="00186401">
        <w:rPr>
          <w:rFonts w:ascii="Perpetua Titling MT" w:hAnsi="Perpetua Titling MT"/>
          <w:b/>
          <w:sz w:val="32"/>
          <w:szCs w:val="32"/>
        </w:rPr>
        <w:t>SUNSMART POLICY</w:t>
      </w:r>
    </w:p>
    <w:p w:rsidR="00D2642A" w:rsidRDefault="00D2642A" w:rsidP="00186401">
      <w:pPr>
        <w:pStyle w:val="Subtitle"/>
        <w:rPr>
          <w:rFonts w:ascii="Perpetua Titling MT" w:hAnsi="Perpetua Titling MT"/>
          <w:b/>
          <w:sz w:val="32"/>
          <w:szCs w:val="32"/>
        </w:rPr>
      </w:pPr>
    </w:p>
    <w:p w:rsidR="00D2642A" w:rsidRPr="00D2642A" w:rsidRDefault="00D2642A" w:rsidP="00D2642A">
      <w:pPr>
        <w:pStyle w:val="Subtitle"/>
        <w:jc w:val="left"/>
        <w:rPr>
          <w:rFonts w:ascii="Perpetua Titling MT" w:hAnsi="Perpetua Titling MT"/>
          <w:b/>
          <w:sz w:val="24"/>
        </w:rPr>
      </w:pPr>
      <w:r w:rsidRPr="00D2642A">
        <w:rPr>
          <w:rFonts w:ascii="Perpetua Titling MT" w:hAnsi="Perpetua Titling MT"/>
          <w:b/>
          <w:sz w:val="24"/>
        </w:rPr>
        <w:t>Rationale:</w:t>
      </w:r>
    </w:p>
    <w:p w:rsidR="00186401" w:rsidRDefault="00186401" w:rsidP="00186401">
      <w:pPr>
        <w:pStyle w:val="Subtitle"/>
        <w:rPr>
          <w:sz w:val="20"/>
        </w:rPr>
      </w:pPr>
    </w:p>
    <w:p w:rsidR="00D2642A" w:rsidRDefault="00D2642A" w:rsidP="00D2642A">
      <w:pPr>
        <w:autoSpaceDE w:val="0"/>
        <w:autoSpaceDN w:val="0"/>
        <w:adjustRightInd w:val="0"/>
      </w:pPr>
      <w:r>
        <w:rPr>
          <w:rFonts w:ascii="Arial" w:hAnsi="Arial" w:cs="Arial"/>
          <w:sz w:val="23"/>
          <w:szCs w:val="23"/>
          <w:lang w:val="en-US"/>
        </w:rPr>
        <w:t>A healthy balance of ultraviolet radiation (UV) exposure is important for health. Too much of the sun’s UV can cause sunburn, skin and eye damage and skin cancer. Too little UV from the sun can lead to low vitamin D levels.</w:t>
      </w:r>
      <w:r>
        <w:t xml:space="preserve"> </w:t>
      </w:r>
    </w:p>
    <w:p w:rsidR="00D2642A" w:rsidRDefault="00D2642A" w:rsidP="00D2642A">
      <w:pPr>
        <w:autoSpaceDE w:val="0"/>
        <w:autoSpaceDN w:val="0"/>
        <w:adjustRightInd w:val="0"/>
      </w:pPr>
    </w:p>
    <w:p w:rsidR="00D2642A" w:rsidRDefault="00D2642A" w:rsidP="00D2642A">
      <w:pPr>
        <w:autoSpaceDE w:val="0"/>
        <w:autoSpaceDN w:val="0"/>
        <w:adjustRightInd w:val="0"/>
        <w:rPr>
          <w:rFonts w:ascii="Arial" w:hAnsi="Arial" w:cs="Arial"/>
          <w:sz w:val="23"/>
          <w:szCs w:val="23"/>
          <w:lang w:val="en-US"/>
        </w:rPr>
      </w:pPr>
      <w:r>
        <w:rPr>
          <w:rFonts w:ascii="Arial" w:hAnsi="Arial" w:cs="Arial"/>
          <w:sz w:val="23"/>
          <w:szCs w:val="23"/>
          <w:lang w:val="en-US"/>
        </w:rPr>
        <w:t xml:space="preserve">As sunburn and long term exposure to ultra violet radiation, especially during childhood, heightens the risk factor for developing skin cancer later in adult life, students need to be protected from the harmful rays of the sun. </w:t>
      </w:r>
    </w:p>
    <w:p w:rsidR="00D2642A" w:rsidRDefault="00D2642A" w:rsidP="00D2642A">
      <w:pPr>
        <w:autoSpaceDE w:val="0"/>
        <w:autoSpaceDN w:val="0"/>
        <w:adjustRightInd w:val="0"/>
        <w:rPr>
          <w:rFonts w:ascii="Arial" w:hAnsi="Arial" w:cs="Arial"/>
          <w:sz w:val="23"/>
          <w:szCs w:val="23"/>
          <w:lang w:val="en-US"/>
        </w:rPr>
      </w:pPr>
    </w:p>
    <w:p w:rsidR="00D2642A" w:rsidRDefault="00D2642A" w:rsidP="00D2642A">
      <w:pPr>
        <w:autoSpaceDE w:val="0"/>
        <w:autoSpaceDN w:val="0"/>
        <w:adjustRightInd w:val="0"/>
        <w:rPr>
          <w:rFonts w:ascii="Arial" w:hAnsi="Arial" w:cs="Arial"/>
          <w:sz w:val="23"/>
          <w:szCs w:val="23"/>
          <w:lang w:val="en-US"/>
        </w:rPr>
      </w:pPr>
      <w:r>
        <w:rPr>
          <w:rFonts w:ascii="Arial" w:hAnsi="Arial" w:cs="Arial"/>
          <w:sz w:val="23"/>
          <w:szCs w:val="23"/>
          <w:lang w:val="en-US"/>
        </w:rPr>
        <w:t>Adult guidance and encouragement should be available to assist young people in making healthy and lasting behavioural choices. This Sun Smart policy is to guide in the implementation of programs and safe behavioural throughout the year, with a combination of sun protection measures used from September to the end of April.</w:t>
      </w:r>
    </w:p>
    <w:p w:rsidR="00D2642A" w:rsidRDefault="00D2642A" w:rsidP="00D2642A">
      <w:pPr>
        <w:autoSpaceDE w:val="0"/>
        <w:autoSpaceDN w:val="0"/>
        <w:adjustRightInd w:val="0"/>
        <w:rPr>
          <w:rFonts w:ascii="Arial" w:hAnsi="Arial" w:cs="Arial"/>
          <w:b/>
          <w:bCs/>
          <w:sz w:val="23"/>
          <w:szCs w:val="23"/>
          <w:lang w:val="en-US"/>
        </w:rPr>
      </w:pPr>
    </w:p>
    <w:p w:rsidR="00D2642A" w:rsidRDefault="00D2642A" w:rsidP="00D2642A">
      <w:pPr>
        <w:autoSpaceDE w:val="0"/>
        <w:autoSpaceDN w:val="0"/>
        <w:adjustRightInd w:val="0"/>
        <w:rPr>
          <w:rFonts w:ascii="Arial" w:hAnsi="Arial" w:cs="Arial"/>
          <w:b/>
          <w:bCs/>
          <w:sz w:val="23"/>
          <w:szCs w:val="23"/>
          <w:lang w:val="en-US"/>
        </w:rPr>
      </w:pPr>
      <w:r>
        <w:rPr>
          <w:rFonts w:ascii="Arial" w:hAnsi="Arial" w:cs="Arial"/>
          <w:b/>
          <w:bCs/>
          <w:sz w:val="23"/>
          <w:szCs w:val="23"/>
          <w:lang w:val="en-US"/>
        </w:rPr>
        <w:t>GUIDELINES:</w:t>
      </w:r>
    </w:p>
    <w:p w:rsidR="00D2642A" w:rsidRDefault="00D2642A" w:rsidP="00D2642A">
      <w:pPr>
        <w:autoSpaceDE w:val="0"/>
        <w:autoSpaceDN w:val="0"/>
        <w:adjustRightInd w:val="0"/>
        <w:ind w:left="720"/>
        <w:rPr>
          <w:rFonts w:ascii="Arial" w:hAnsi="Arial" w:cs="Arial"/>
          <w:sz w:val="23"/>
          <w:szCs w:val="23"/>
          <w:lang w:val="en-US"/>
        </w:rPr>
      </w:pPr>
      <w:r>
        <w:rPr>
          <w:rFonts w:ascii="Arial" w:hAnsi="Arial" w:cs="Arial"/>
          <w:sz w:val="23"/>
          <w:szCs w:val="23"/>
          <w:lang w:val="en-US"/>
        </w:rPr>
        <w:t>• To increase student and community awareness of skin cancer risks and of practical means of protection.</w:t>
      </w:r>
    </w:p>
    <w:p w:rsidR="00D2642A" w:rsidRDefault="00D2642A" w:rsidP="00D2642A">
      <w:pPr>
        <w:autoSpaceDE w:val="0"/>
        <w:autoSpaceDN w:val="0"/>
        <w:adjustRightInd w:val="0"/>
        <w:ind w:left="720"/>
        <w:rPr>
          <w:rFonts w:ascii="Arial" w:hAnsi="Arial" w:cs="Arial"/>
          <w:sz w:val="23"/>
          <w:szCs w:val="23"/>
          <w:lang w:val="en-US"/>
        </w:rPr>
      </w:pPr>
      <w:r>
        <w:rPr>
          <w:rFonts w:ascii="Arial" w:hAnsi="Arial" w:cs="Arial"/>
          <w:sz w:val="23"/>
          <w:szCs w:val="23"/>
          <w:lang w:val="en-US"/>
        </w:rPr>
        <w:t>• To develop strategies with encourage responsible decision making about skin protection.</w:t>
      </w:r>
    </w:p>
    <w:p w:rsidR="00D2642A" w:rsidRDefault="00D2642A" w:rsidP="00D2642A">
      <w:pPr>
        <w:autoSpaceDE w:val="0"/>
        <w:autoSpaceDN w:val="0"/>
        <w:adjustRightInd w:val="0"/>
        <w:ind w:left="720"/>
        <w:rPr>
          <w:rFonts w:ascii="Arial" w:hAnsi="Arial" w:cs="Arial"/>
          <w:sz w:val="23"/>
          <w:szCs w:val="23"/>
          <w:lang w:val="en-US"/>
        </w:rPr>
      </w:pPr>
      <w:r>
        <w:rPr>
          <w:rFonts w:ascii="Arial" w:hAnsi="Arial" w:cs="Arial"/>
          <w:sz w:val="23"/>
          <w:szCs w:val="23"/>
          <w:lang w:val="en-US"/>
        </w:rPr>
        <w:t>• To work towards a school environment which provides shade for students and teachers.</w:t>
      </w:r>
    </w:p>
    <w:p w:rsidR="00D2642A" w:rsidRDefault="00D2642A" w:rsidP="00D2642A">
      <w:pPr>
        <w:autoSpaceDE w:val="0"/>
        <w:autoSpaceDN w:val="0"/>
        <w:adjustRightInd w:val="0"/>
        <w:ind w:left="720"/>
        <w:rPr>
          <w:rFonts w:ascii="Arial" w:hAnsi="Arial" w:cs="Arial"/>
          <w:sz w:val="23"/>
          <w:szCs w:val="23"/>
          <w:lang w:val="en-US"/>
        </w:rPr>
      </w:pPr>
      <w:r>
        <w:rPr>
          <w:rFonts w:ascii="Arial" w:hAnsi="Arial" w:cs="Arial"/>
          <w:sz w:val="23"/>
          <w:szCs w:val="23"/>
          <w:lang w:val="en-US"/>
        </w:rPr>
        <w:t>• To ensure all students and staff wear protective clothing and broad brimmed hats for all outdoor activities.</w:t>
      </w:r>
    </w:p>
    <w:p w:rsidR="00D2642A" w:rsidRDefault="00D2642A" w:rsidP="00D2642A">
      <w:pPr>
        <w:autoSpaceDE w:val="0"/>
        <w:autoSpaceDN w:val="0"/>
        <w:adjustRightInd w:val="0"/>
        <w:ind w:left="720"/>
        <w:rPr>
          <w:rFonts w:ascii="Arial" w:hAnsi="Arial" w:cs="Arial"/>
          <w:sz w:val="23"/>
          <w:szCs w:val="23"/>
          <w:lang w:val="en-US"/>
        </w:rPr>
      </w:pPr>
      <w:r>
        <w:rPr>
          <w:rFonts w:ascii="Arial" w:hAnsi="Arial" w:cs="Arial"/>
          <w:sz w:val="23"/>
          <w:szCs w:val="23"/>
          <w:lang w:val="en-US"/>
        </w:rPr>
        <w:t>• To incorporate educational programs on skin cancer prevention into the school curriculum and provide safety hints to the wider community.</w:t>
      </w:r>
    </w:p>
    <w:p w:rsidR="00D2642A" w:rsidRDefault="00D2642A" w:rsidP="00D2642A">
      <w:pPr>
        <w:autoSpaceDE w:val="0"/>
        <w:autoSpaceDN w:val="0"/>
        <w:adjustRightInd w:val="0"/>
        <w:rPr>
          <w:rFonts w:ascii="Arial" w:hAnsi="Arial" w:cs="Arial"/>
          <w:b/>
          <w:bCs/>
          <w:sz w:val="23"/>
          <w:szCs w:val="23"/>
          <w:lang w:val="en-US"/>
        </w:rPr>
      </w:pPr>
    </w:p>
    <w:p w:rsidR="00D2642A" w:rsidRDefault="00D2642A" w:rsidP="00D2642A">
      <w:pPr>
        <w:pStyle w:val="BodyText3"/>
        <w:rPr>
          <w:rFonts w:cs="Arial"/>
          <w:sz w:val="23"/>
          <w:szCs w:val="23"/>
          <w:lang w:val="en-US"/>
        </w:rPr>
      </w:pPr>
      <w:r>
        <w:rPr>
          <w:rFonts w:cs="Arial"/>
          <w:sz w:val="23"/>
          <w:szCs w:val="23"/>
          <w:lang w:val="en-US"/>
        </w:rPr>
        <w:t xml:space="preserve">Staff are encouraged to access the daily </w:t>
      </w:r>
      <w:proofErr w:type="spellStart"/>
      <w:r>
        <w:rPr>
          <w:rFonts w:cs="Arial"/>
          <w:sz w:val="23"/>
          <w:szCs w:val="23"/>
          <w:lang w:val="en-US"/>
        </w:rPr>
        <w:t>SunSmart</w:t>
      </w:r>
      <w:proofErr w:type="spellEnd"/>
      <w:r>
        <w:rPr>
          <w:rFonts w:cs="Arial"/>
          <w:sz w:val="23"/>
          <w:szCs w:val="23"/>
          <w:lang w:val="en-US"/>
        </w:rPr>
        <w:t xml:space="preserve"> UV Alert at sunsmart.com.au (or on their own school website) to find out daily sun protection times to assist with the implementation of this policy.</w:t>
      </w:r>
    </w:p>
    <w:p w:rsidR="00D2642A" w:rsidRDefault="00D2642A" w:rsidP="00D2642A">
      <w:pPr>
        <w:pStyle w:val="BodyText3"/>
        <w:rPr>
          <w:rFonts w:cs="Arial"/>
          <w:sz w:val="23"/>
          <w:szCs w:val="23"/>
          <w:lang w:val="en-US"/>
        </w:rPr>
      </w:pPr>
    </w:p>
    <w:p w:rsidR="00D2642A" w:rsidRDefault="00D2642A" w:rsidP="00D2642A">
      <w:pPr>
        <w:autoSpaceDE w:val="0"/>
        <w:autoSpaceDN w:val="0"/>
        <w:adjustRightInd w:val="0"/>
        <w:rPr>
          <w:rFonts w:ascii="Arial" w:hAnsi="Arial" w:cs="Arial"/>
          <w:b/>
          <w:bCs/>
          <w:sz w:val="23"/>
          <w:szCs w:val="23"/>
          <w:lang w:val="en-US"/>
        </w:rPr>
      </w:pPr>
      <w:r>
        <w:rPr>
          <w:rFonts w:ascii="Arial" w:hAnsi="Arial" w:cs="Arial"/>
          <w:b/>
          <w:bCs/>
          <w:sz w:val="23"/>
          <w:szCs w:val="23"/>
          <w:lang w:val="en-US"/>
        </w:rPr>
        <w:t>IMPLEMENTATION:</w:t>
      </w:r>
    </w:p>
    <w:p w:rsidR="00D2642A" w:rsidRDefault="00D2642A" w:rsidP="00D2642A">
      <w:pPr>
        <w:autoSpaceDE w:val="0"/>
        <w:autoSpaceDN w:val="0"/>
        <w:adjustRightInd w:val="0"/>
        <w:rPr>
          <w:rFonts w:ascii="Arial" w:hAnsi="Arial" w:cs="Arial"/>
          <w:sz w:val="23"/>
          <w:szCs w:val="23"/>
          <w:lang w:val="en-US"/>
        </w:rPr>
      </w:pPr>
      <w:r>
        <w:rPr>
          <w:rFonts w:ascii="Arial" w:hAnsi="Arial" w:cs="Arial"/>
          <w:sz w:val="23"/>
          <w:szCs w:val="23"/>
          <w:lang w:val="en-US"/>
        </w:rPr>
        <w:t>Parent will be:</w:t>
      </w:r>
    </w:p>
    <w:p w:rsidR="00D2642A" w:rsidRDefault="00D2642A" w:rsidP="00D2642A">
      <w:pPr>
        <w:autoSpaceDE w:val="0"/>
        <w:autoSpaceDN w:val="0"/>
        <w:adjustRightInd w:val="0"/>
        <w:ind w:left="720"/>
        <w:rPr>
          <w:rFonts w:ascii="Arial" w:hAnsi="Arial" w:cs="Arial"/>
          <w:sz w:val="23"/>
          <w:szCs w:val="23"/>
          <w:lang w:val="en-US"/>
        </w:rPr>
      </w:pPr>
      <w:r>
        <w:rPr>
          <w:rFonts w:ascii="Arial" w:hAnsi="Arial" w:cs="Arial"/>
          <w:sz w:val="23"/>
          <w:szCs w:val="23"/>
          <w:lang w:val="en-US"/>
        </w:rPr>
        <w:t>• Informed of the Sun Smart policy.</w:t>
      </w:r>
    </w:p>
    <w:p w:rsidR="00D2642A" w:rsidRDefault="00D2642A" w:rsidP="00D2642A">
      <w:pPr>
        <w:autoSpaceDE w:val="0"/>
        <w:autoSpaceDN w:val="0"/>
        <w:adjustRightInd w:val="0"/>
        <w:ind w:left="720"/>
        <w:rPr>
          <w:rFonts w:ascii="Arial" w:hAnsi="Arial" w:cs="Arial"/>
          <w:sz w:val="23"/>
          <w:szCs w:val="23"/>
          <w:lang w:val="en-US"/>
        </w:rPr>
      </w:pPr>
      <w:r>
        <w:rPr>
          <w:rFonts w:ascii="Arial" w:hAnsi="Arial" w:cs="Arial"/>
          <w:sz w:val="23"/>
          <w:szCs w:val="23"/>
          <w:lang w:val="en-US"/>
        </w:rPr>
        <w:t>• Be expected to purchase a broad brimmed school hat for their child to be used</w:t>
      </w:r>
    </w:p>
    <w:p w:rsidR="00D2642A" w:rsidRDefault="00D2642A" w:rsidP="00D2642A">
      <w:pPr>
        <w:autoSpaceDE w:val="0"/>
        <w:autoSpaceDN w:val="0"/>
        <w:adjustRightInd w:val="0"/>
        <w:ind w:left="720"/>
        <w:rPr>
          <w:rFonts w:ascii="Arial" w:hAnsi="Arial" w:cs="Arial"/>
          <w:sz w:val="23"/>
          <w:szCs w:val="23"/>
          <w:lang w:val="en-US"/>
        </w:rPr>
      </w:pPr>
      <w:proofErr w:type="gramStart"/>
      <w:r>
        <w:rPr>
          <w:rFonts w:ascii="Arial" w:hAnsi="Arial" w:cs="Arial"/>
          <w:sz w:val="23"/>
          <w:szCs w:val="23"/>
          <w:lang w:val="en-US"/>
        </w:rPr>
        <w:t>during</w:t>
      </w:r>
      <w:proofErr w:type="gramEnd"/>
      <w:r>
        <w:rPr>
          <w:rFonts w:ascii="Arial" w:hAnsi="Arial" w:cs="Arial"/>
          <w:sz w:val="23"/>
          <w:szCs w:val="23"/>
          <w:lang w:val="en-US"/>
        </w:rPr>
        <w:t xml:space="preserve"> all outdoor activities from September to April</w:t>
      </w:r>
    </w:p>
    <w:p w:rsidR="00D2642A" w:rsidRDefault="00D2642A" w:rsidP="00D2642A">
      <w:pPr>
        <w:autoSpaceDE w:val="0"/>
        <w:autoSpaceDN w:val="0"/>
        <w:adjustRightInd w:val="0"/>
        <w:ind w:left="720"/>
        <w:rPr>
          <w:rFonts w:ascii="Arial" w:hAnsi="Arial" w:cs="Arial"/>
          <w:sz w:val="23"/>
          <w:szCs w:val="23"/>
          <w:lang w:val="en-US"/>
        </w:rPr>
      </w:pPr>
      <w:r>
        <w:rPr>
          <w:rFonts w:ascii="Arial" w:hAnsi="Arial" w:cs="Arial"/>
          <w:sz w:val="23"/>
          <w:szCs w:val="23"/>
          <w:lang w:val="en-US"/>
        </w:rPr>
        <w:t>• Be expected to provide a SPF 30+ broad spectrum, water resistant sunscreen for their child's use</w:t>
      </w:r>
    </w:p>
    <w:p w:rsidR="00D2642A" w:rsidRDefault="00D2642A" w:rsidP="00D2642A">
      <w:pPr>
        <w:autoSpaceDE w:val="0"/>
        <w:autoSpaceDN w:val="0"/>
        <w:adjustRightInd w:val="0"/>
        <w:rPr>
          <w:rFonts w:ascii="Arial" w:hAnsi="Arial" w:cs="Arial"/>
          <w:b/>
          <w:bCs/>
          <w:sz w:val="23"/>
          <w:szCs w:val="23"/>
          <w:lang w:val="en-US"/>
        </w:rPr>
      </w:pPr>
    </w:p>
    <w:p w:rsidR="00D2642A" w:rsidRDefault="00D2642A" w:rsidP="00D2642A">
      <w:pPr>
        <w:autoSpaceDE w:val="0"/>
        <w:autoSpaceDN w:val="0"/>
        <w:adjustRightInd w:val="0"/>
        <w:rPr>
          <w:rFonts w:ascii="Arial" w:hAnsi="Arial" w:cs="Arial"/>
          <w:b/>
          <w:bCs/>
          <w:sz w:val="23"/>
          <w:szCs w:val="23"/>
          <w:lang w:val="en-US"/>
        </w:rPr>
      </w:pPr>
    </w:p>
    <w:p w:rsidR="00D2642A" w:rsidRDefault="00D2642A" w:rsidP="00D2642A">
      <w:pPr>
        <w:autoSpaceDE w:val="0"/>
        <w:autoSpaceDN w:val="0"/>
        <w:adjustRightInd w:val="0"/>
        <w:rPr>
          <w:rFonts w:ascii="Arial" w:hAnsi="Arial" w:cs="Arial"/>
          <w:b/>
          <w:bCs/>
          <w:sz w:val="23"/>
          <w:szCs w:val="23"/>
          <w:lang w:val="en-US"/>
        </w:rPr>
      </w:pPr>
    </w:p>
    <w:p w:rsidR="00D2642A" w:rsidRDefault="00D2642A" w:rsidP="00D2642A">
      <w:pPr>
        <w:autoSpaceDE w:val="0"/>
        <w:autoSpaceDN w:val="0"/>
        <w:adjustRightInd w:val="0"/>
        <w:rPr>
          <w:rFonts w:ascii="Arial" w:hAnsi="Arial" w:cs="Arial"/>
          <w:b/>
          <w:bCs/>
          <w:sz w:val="23"/>
          <w:szCs w:val="23"/>
          <w:lang w:val="en-US"/>
        </w:rPr>
      </w:pPr>
      <w:r>
        <w:rPr>
          <w:rFonts w:ascii="Arial" w:hAnsi="Arial" w:cs="Arial"/>
          <w:b/>
          <w:bCs/>
          <w:sz w:val="23"/>
          <w:szCs w:val="23"/>
          <w:lang w:val="en-US"/>
        </w:rPr>
        <w:lastRenderedPageBreak/>
        <w:t>GENERAL:</w:t>
      </w:r>
    </w:p>
    <w:p w:rsidR="00D2642A" w:rsidRDefault="00D2642A" w:rsidP="00D2642A">
      <w:pPr>
        <w:autoSpaceDE w:val="0"/>
        <w:autoSpaceDN w:val="0"/>
        <w:adjustRightInd w:val="0"/>
        <w:rPr>
          <w:rFonts w:ascii="Arial" w:hAnsi="Arial" w:cs="Arial"/>
          <w:b/>
          <w:bCs/>
          <w:sz w:val="23"/>
          <w:szCs w:val="23"/>
          <w:lang w:val="en-US"/>
        </w:rPr>
      </w:pPr>
    </w:p>
    <w:p w:rsidR="00D2642A" w:rsidRDefault="00D2642A" w:rsidP="00D2642A">
      <w:pPr>
        <w:pStyle w:val="Heading5"/>
        <w:rPr>
          <w:rFonts w:eastAsia="Times New Roman"/>
          <w:bCs/>
          <w:sz w:val="23"/>
          <w:szCs w:val="23"/>
          <w:lang w:val="en-US"/>
        </w:rPr>
      </w:pPr>
      <w:r>
        <w:rPr>
          <w:rFonts w:eastAsia="Times New Roman"/>
          <w:bCs/>
          <w:sz w:val="23"/>
          <w:szCs w:val="23"/>
          <w:lang w:val="en-US"/>
        </w:rPr>
        <w:t>From September to April in Victoria</w:t>
      </w:r>
    </w:p>
    <w:p w:rsidR="00D2642A" w:rsidRDefault="00D2642A" w:rsidP="00D2642A">
      <w:pPr>
        <w:rPr>
          <w:lang w:val="en-US"/>
        </w:rPr>
      </w:pPr>
    </w:p>
    <w:p w:rsidR="00D2642A" w:rsidRDefault="00D2642A" w:rsidP="00D2642A">
      <w:pPr>
        <w:autoSpaceDE w:val="0"/>
        <w:autoSpaceDN w:val="0"/>
        <w:adjustRightInd w:val="0"/>
        <w:rPr>
          <w:rFonts w:ascii="Arial" w:hAnsi="Arial" w:cs="Arial"/>
          <w:b/>
          <w:bCs/>
          <w:sz w:val="23"/>
          <w:szCs w:val="23"/>
          <w:lang w:val="en-US"/>
        </w:rPr>
      </w:pPr>
      <w:r>
        <w:rPr>
          <w:rFonts w:ascii="Arial" w:hAnsi="Arial" w:cs="Arial"/>
          <w:sz w:val="23"/>
          <w:szCs w:val="23"/>
          <w:lang w:val="en-US"/>
        </w:rPr>
        <w:t>When average UV Index levels reach 3 and above, a combination of sun protection measures are used whenever outdoors including:</w:t>
      </w:r>
    </w:p>
    <w:p w:rsidR="00D2642A" w:rsidRPr="00D2642A" w:rsidRDefault="00D2642A" w:rsidP="00D2642A">
      <w:pPr>
        <w:pStyle w:val="ListParagraph"/>
        <w:numPr>
          <w:ilvl w:val="0"/>
          <w:numId w:val="15"/>
        </w:numPr>
        <w:autoSpaceDE w:val="0"/>
        <w:autoSpaceDN w:val="0"/>
        <w:adjustRightInd w:val="0"/>
        <w:rPr>
          <w:rFonts w:ascii="Arial" w:hAnsi="Arial" w:cs="Arial"/>
          <w:sz w:val="23"/>
          <w:szCs w:val="23"/>
          <w:lang w:val="en-US"/>
        </w:rPr>
      </w:pPr>
      <w:r w:rsidRPr="00D2642A">
        <w:rPr>
          <w:rFonts w:ascii="Arial" w:hAnsi="Arial" w:cs="Arial"/>
          <w:sz w:val="23"/>
          <w:szCs w:val="23"/>
          <w:lang w:val="en-US"/>
        </w:rPr>
        <w:t>Teachers and children will be expected t practice sun protective behaviour.</w:t>
      </w:r>
    </w:p>
    <w:p w:rsidR="00D2642A" w:rsidRPr="00D2642A" w:rsidRDefault="00D2642A" w:rsidP="00D2642A">
      <w:pPr>
        <w:pStyle w:val="ListParagraph"/>
        <w:numPr>
          <w:ilvl w:val="0"/>
          <w:numId w:val="15"/>
        </w:numPr>
        <w:autoSpaceDE w:val="0"/>
        <w:autoSpaceDN w:val="0"/>
        <w:adjustRightInd w:val="0"/>
        <w:rPr>
          <w:rFonts w:ascii="Arial" w:hAnsi="Arial" w:cs="Arial"/>
          <w:sz w:val="23"/>
          <w:szCs w:val="23"/>
          <w:lang w:val="en-US"/>
        </w:rPr>
      </w:pPr>
      <w:r w:rsidRPr="00D2642A">
        <w:rPr>
          <w:rFonts w:ascii="Arial" w:hAnsi="Arial" w:cs="Arial"/>
          <w:sz w:val="23"/>
          <w:szCs w:val="23"/>
          <w:lang w:val="en-US"/>
        </w:rPr>
        <w:t>All children to partake in an educational program that will raise the awareness of the risk of exposure to the sun and explore safe behavioural choices, especially during term 1 &amp; 4.</w:t>
      </w:r>
    </w:p>
    <w:p w:rsidR="00D2642A" w:rsidRPr="00D2642A" w:rsidRDefault="00D2642A" w:rsidP="00D2642A">
      <w:pPr>
        <w:pStyle w:val="ListParagraph"/>
        <w:numPr>
          <w:ilvl w:val="0"/>
          <w:numId w:val="15"/>
        </w:numPr>
        <w:autoSpaceDE w:val="0"/>
        <w:autoSpaceDN w:val="0"/>
        <w:adjustRightInd w:val="0"/>
        <w:rPr>
          <w:rFonts w:ascii="Arial" w:hAnsi="Arial" w:cs="Arial"/>
          <w:sz w:val="23"/>
          <w:szCs w:val="23"/>
          <w:lang w:val="en-US"/>
        </w:rPr>
      </w:pPr>
      <w:r w:rsidRPr="00D2642A">
        <w:rPr>
          <w:rFonts w:ascii="Arial" w:hAnsi="Arial" w:cs="Arial"/>
          <w:sz w:val="23"/>
          <w:szCs w:val="23"/>
          <w:lang w:val="en-US"/>
        </w:rPr>
        <w:t>Broad brimmed hats must be worn by both children and teachers alike, during all outdoor activities</w:t>
      </w:r>
    </w:p>
    <w:p w:rsidR="00D2642A" w:rsidRPr="00D2642A" w:rsidRDefault="00D2642A" w:rsidP="00D2642A">
      <w:pPr>
        <w:pStyle w:val="ListParagraph"/>
        <w:numPr>
          <w:ilvl w:val="0"/>
          <w:numId w:val="15"/>
        </w:numPr>
        <w:autoSpaceDE w:val="0"/>
        <w:autoSpaceDN w:val="0"/>
        <w:adjustRightInd w:val="0"/>
        <w:rPr>
          <w:rFonts w:ascii="Arial" w:hAnsi="Arial" w:cs="Arial"/>
          <w:sz w:val="23"/>
          <w:szCs w:val="23"/>
          <w:lang w:val="en-US"/>
        </w:rPr>
      </w:pPr>
      <w:r w:rsidRPr="00D2642A">
        <w:rPr>
          <w:rFonts w:ascii="Arial" w:hAnsi="Arial" w:cs="Arial"/>
          <w:sz w:val="23"/>
          <w:szCs w:val="23"/>
          <w:lang w:val="en-US"/>
        </w:rPr>
        <w:t>Outdoor activities should when at all possible, be scheduled during the morning period.</w:t>
      </w:r>
    </w:p>
    <w:p w:rsidR="00D2642A" w:rsidRDefault="00D2642A" w:rsidP="00D2642A">
      <w:pPr>
        <w:autoSpaceDE w:val="0"/>
        <w:autoSpaceDN w:val="0"/>
        <w:adjustRightInd w:val="0"/>
        <w:rPr>
          <w:rFonts w:ascii="Arial" w:hAnsi="Arial" w:cs="Arial"/>
          <w:sz w:val="23"/>
          <w:szCs w:val="23"/>
          <w:lang w:val="en-US"/>
        </w:rPr>
      </w:pPr>
    </w:p>
    <w:p w:rsidR="00D2642A" w:rsidRDefault="00D2642A" w:rsidP="00D2642A">
      <w:pPr>
        <w:numPr>
          <w:ilvl w:val="0"/>
          <w:numId w:val="10"/>
        </w:numPr>
        <w:tabs>
          <w:tab w:val="clear" w:pos="360"/>
          <w:tab w:val="num" w:pos="720"/>
        </w:tabs>
        <w:ind w:left="720"/>
        <w:rPr>
          <w:sz w:val="19"/>
        </w:rPr>
      </w:pPr>
      <w:r>
        <w:rPr>
          <w:rFonts w:ascii="Arial" w:hAnsi="Arial" w:cs="Arial"/>
          <w:sz w:val="23"/>
          <w:szCs w:val="23"/>
          <w:lang w:val="en-US"/>
        </w:rPr>
        <w:t>Sun protective clothing is included in our school uniform / dress code and sports uniform. School clothing is cool, loose fitting and made of densely woven fabric. It includes shirts with collars and longer sleeves, longer style dresses and shorts and rash vests or t-shirts for outdoor swimming.</w:t>
      </w:r>
      <w:r>
        <w:rPr>
          <w:sz w:val="19"/>
        </w:rPr>
        <w:t xml:space="preserve"> </w:t>
      </w:r>
    </w:p>
    <w:p w:rsidR="00D2642A" w:rsidRDefault="00D2642A" w:rsidP="00D2642A">
      <w:pPr>
        <w:numPr>
          <w:ilvl w:val="0"/>
          <w:numId w:val="10"/>
        </w:numPr>
        <w:tabs>
          <w:tab w:val="clear" w:pos="360"/>
          <w:tab w:val="num" w:pos="720"/>
        </w:tabs>
        <w:ind w:left="720"/>
        <w:rPr>
          <w:rFonts w:ascii="Arial" w:hAnsi="Arial" w:cs="Arial"/>
          <w:sz w:val="23"/>
          <w:szCs w:val="23"/>
          <w:lang w:val="en-US"/>
        </w:rPr>
      </w:pPr>
      <w:r>
        <w:rPr>
          <w:rFonts w:ascii="Arial" w:hAnsi="Arial" w:cs="Arial"/>
          <w:sz w:val="23"/>
          <w:szCs w:val="23"/>
          <w:lang w:val="en-US"/>
        </w:rPr>
        <w:t>Strategies are in place to remind students to apply sunscreen before going outdoors (e.g. reminder notices, sunscreen monitors, sunscreen buddies).</w:t>
      </w:r>
    </w:p>
    <w:p w:rsidR="00D2642A" w:rsidRDefault="00D2642A" w:rsidP="00D2642A">
      <w:pPr>
        <w:numPr>
          <w:ilvl w:val="0"/>
          <w:numId w:val="11"/>
        </w:numPr>
        <w:tabs>
          <w:tab w:val="clear" w:pos="360"/>
          <w:tab w:val="num" w:pos="720"/>
        </w:tabs>
        <w:ind w:left="720"/>
        <w:rPr>
          <w:rFonts w:ascii="Arial" w:hAnsi="Arial" w:cs="Arial"/>
          <w:sz w:val="23"/>
          <w:szCs w:val="23"/>
          <w:lang w:val="en-US"/>
        </w:rPr>
      </w:pPr>
      <w:r>
        <w:rPr>
          <w:rFonts w:ascii="Arial" w:hAnsi="Arial" w:cs="Arial"/>
          <w:sz w:val="23"/>
          <w:szCs w:val="23"/>
          <w:lang w:val="en-US"/>
        </w:rPr>
        <w:t>The school council makes sure there is a sufficient number of shelters and trees providing shade in the school grounds particularly in areas where students congregate e.g. lunch, canteen, outdoor lesson areas and popular play areas.</w:t>
      </w:r>
    </w:p>
    <w:p w:rsidR="00D2642A" w:rsidRDefault="00D2642A" w:rsidP="00D2642A">
      <w:pPr>
        <w:numPr>
          <w:ilvl w:val="0"/>
          <w:numId w:val="9"/>
        </w:numPr>
        <w:tabs>
          <w:tab w:val="clear" w:pos="360"/>
          <w:tab w:val="num" w:pos="720"/>
        </w:tabs>
        <w:ind w:left="720"/>
        <w:rPr>
          <w:rFonts w:ascii="Arial" w:hAnsi="Arial" w:cs="Arial"/>
          <w:sz w:val="23"/>
          <w:szCs w:val="23"/>
          <w:lang w:val="en-US"/>
        </w:rPr>
      </w:pPr>
      <w:r>
        <w:rPr>
          <w:rFonts w:ascii="Arial" w:hAnsi="Arial" w:cs="Arial"/>
          <w:sz w:val="23"/>
          <w:szCs w:val="23"/>
          <w:lang w:val="en-US"/>
        </w:rPr>
        <w:t>The availability of shade is considered when planning excursions and all other outdoor activities.</w:t>
      </w:r>
    </w:p>
    <w:p w:rsidR="00D2642A" w:rsidRDefault="00D2642A" w:rsidP="00D2642A">
      <w:pPr>
        <w:numPr>
          <w:ilvl w:val="0"/>
          <w:numId w:val="11"/>
        </w:numPr>
        <w:tabs>
          <w:tab w:val="clear" w:pos="360"/>
          <w:tab w:val="num" w:pos="720"/>
        </w:tabs>
        <w:ind w:left="720"/>
        <w:rPr>
          <w:rFonts w:ascii="Arial" w:hAnsi="Arial" w:cs="Arial"/>
          <w:sz w:val="23"/>
          <w:szCs w:val="23"/>
          <w:lang w:val="en-US"/>
        </w:rPr>
      </w:pPr>
      <w:r>
        <w:rPr>
          <w:rFonts w:ascii="Arial" w:hAnsi="Arial" w:cs="Arial"/>
          <w:sz w:val="23"/>
          <w:szCs w:val="23"/>
          <w:lang w:val="en-US"/>
        </w:rPr>
        <w:t xml:space="preserve">Students are encouraged to use available areas of shade when outside. </w:t>
      </w:r>
    </w:p>
    <w:p w:rsidR="00D2642A" w:rsidRDefault="00D2642A" w:rsidP="00D2642A">
      <w:pPr>
        <w:numPr>
          <w:ilvl w:val="0"/>
          <w:numId w:val="11"/>
        </w:numPr>
        <w:tabs>
          <w:tab w:val="clear" w:pos="360"/>
          <w:tab w:val="num" w:pos="720"/>
        </w:tabs>
        <w:ind w:left="720"/>
        <w:rPr>
          <w:rFonts w:ascii="Arial" w:hAnsi="Arial" w:cs="Arial"/>
          <w:sz w:val="23"/>
          <w:szCs w:val="23"/>
          <w:lang w:val="en-US"/>
        </w:rPr>
      </w:pPr>
      <w:r>
        <w:rPr>
          <w:rFonts w:ascii="Arial" w:hAnsi="Arial" w:cs="Arial"/>
          <w:sz w:val="23"/>
          <w:szCs w:val="23"/>
          <w:lang w:val="en-US"/>
        </w:rPr>
        <w:t>Students who do not have appropriate hats or outdoor clothing are asked to play in the shade or a suitable area protected from the sun.</w:t>
      </w:r>
    </w:p>
    <w:p w:rsidR="00D2642A" w:rsidRDefault="00D2642A" w:rsidP="00D2642A">
      <w:pPr>
        <w:rPr>
          <w:sz w:val="19"/>
        </w:rPr>
      </w:pPr>
    </w:p>
    <w:p w:rsidR="00D2642A" w:rsidRDefault="00D2642A" w:rsidP="00D2642A">
      <w:pPr>
        <w:autoSpaceDE w:val="0"/>
        <w:autoSpaceDN w:val="0"/>
        <w:adjustRightInd w:val="0"/>
        <w:rPr>
          <w:rFonts w:ascii="Arial" w:hAnsi="Arial" w:cs="Arial"/>
          <w:sz w:val="23"/>
          <w:szCs w:val="23"/>
          <w:lang w:val="en-US"/>
        </w:rPr>
      </w:pPr>
    </w:p>
    <w:p w:rsidR="00D2642A" w:rsidRDefault="00D2642A" w:rsidP="00D2642A">
      <w:pPr>
        <w:rPr>
          <w:rFonts w:ascii="Arial" w:hAnsi="Arial" w:cs="Arial"/>
          <w:b/>
          <w:bCs/>
          <w:sz w:val="23"/>
          <w:szCs w:val="23"/>
          <w:lang w:val="en-US"/>
        </w:rPr>
      </w:pPr>
      <w:r>
        <w:rPr>
          <w:rFonts w:ascii="Arial" w:hAnsi="Arial" w:cs="Arial"/>
          <w:b/>
          <w:bCs/>
          <w:sz w:val="23"/>
          <w:szCs w:val="23"/>
          <w:lang w:val="en-US"/>
        </w:rPr>
        <w:t>From May to August in Victoria</w:t>
      </w:r>
    </w:p>
    <w:p w:rsidR="00D2642A" w:rsidRDefault="00D2642A" w:rsidP="00D2642A">
      <w:pPr>
        <w:rPr>
          <w:rFonts w:ascii="Arial" w:hAnsi="Arial" w:cs="Arial"/>
          <w:sz w:val="23"/>
          <w:szCs w:val="23"/>
          <w:lang w:val="en-US"/>
        </w:rPr>
      </w:pPr>
      <w:r>
        <w:rPr>
          <w:rFonts w:ascii="Arial" w:hAnsi="Arial" w:cs="Arial"/>
          <w:sz w:val="23"/>
          <w:szCs w:val="23"/>
          <w:lang w:val="en-US"/>
        </w:rPr>
        <w:t>When average UV Index levels are below 3, sun protection measures are not used from May until August unless in alpine regions, near highly reflective surfaces such as snow or outside for extended periods.</w:t>
      </w:r>
    </w:p>
    <w:p w:rsidR="00D2642A" w:rsidRDefault="00D2642A" w:rsidP="00D2642A">
      <w:pPr>
        <w:autoSpaceDE w:val="0"/>
        <w:autoSpaceDN w:val="0"/>
        <w:adjustRightInd w:val="0"/>
        <w:rPr>
          <w:rFonts w:ascii="Arial" w:hAnsi="Arial" w:cs="Arial"/>
          <w:b/>
          <w:bCs/>
          <w:sz w:val="23"/>
          <w:szCs w:val="23"/>
          <w:lang w:val="en-US"/>
        </w:rPr>
      </w:pPr>
    </w:p>
    <w:p w:rsidR="00D2642A" w:rsidRDefault="00D2642A" w:rsidP="00D2642A">
      <w:pPr>
        <w:rPr>
          <w:rFonts w:ascii="Arial" w:hAnsi="Arial" w:cs="Arial"/>
          <w:sz w:val="23"/>
          <w:szCs w:val="23"/>
          <w:lang w:val="en-US"/>
        </w:rPr>
      </w:pPr>
      <w:r>
        <w:rPr>
          <w:rFonts w:ascii="Arial" w:hAnsi="Arial" w:cs="Arial"/>
          <w:sz w:val="23"/>
          <w:szCs w:val="23"/>
          <w:lang w:val="en-US"/>
        </w:rPr>
        <w:t>As part of OHS UV risk controls and role-modelling, when the UV is 3 and above staff:</w:t>
      </w:r>
    </w:p>
    <w:p w:rsidR="00D2642A" w:rsidRDefault="00D2642A" w:rsidP="00D2642A">
      <w:pPr>
        <w:numPr>
          <w:ilvl w:val="0"/>
          <w:numId w:val="12"/>
        </w:numPr>
        <w:rPr>
          <w:rFonts w:ascii="Arial" w:hAnsi="Arial" w:cs="Arial"/>
          <w:sz w:val="23"/>
          <w:szCs w:val="23"/>
          <w:lang w:val="en-US"/>
        </w:rPr>
      </w:pPr>
      <w:r>
        <w:rPr>
          <w:rFonts w:ascii="Arial" w:hAnsi="Arial" w:cs="Arial"/>
          <w:sz w:val="23"/>
          <w:szCs w:val="23"/>
          <w:lang w:val="en-US"/>
        </w:rPr>
        <w:t>wear sun protective hats, clothing and sunglasses when outside</w:t>
      </w:r>
    </w:p>
    <w:p w:rsidR="00D2642A" w:rsidRDefault="00D2642A" w:rsidP="00D2642A">
      <w:pPr>
        <w:numPr>
          <w:ilvl w:val="0"/>
          <w:numId w:val="12"/>
        </w:numPr>
        <w:rPr>
          <w:rFonts w:ascii="Arial" w:hAnsi="Arial" w:cs="Arial"/>
          <w:sz w:val="23"/>
          <w:szCs w:val="23"/>
          <w:lang w:val="en-US"/>
        </w:rPr>
      </w:pPr>
      <w:r>
        <w:rPr>
          <w:rFonts w:ascii="Arial" w:hAnsi="Arial" w:cs="Arial"/>
          <w:sz w:val="23"/>
          <w:szCs w:val="23"/>
          <w:lang w:val="en-US"/>
        </w:rPr>
        <w:t xml:space="preserve">apply SPF 30+ broad spectrum, water resistant sunscreen </w:t>
      </w:r>
    </w:p>
    <w:p w:rsidR="00D2642A" w:rsidRDefault="00D2642A" w:rsidP="00D2642A">
      <w:pPr>
        <w:numPr>
          <w:ilvl w:val="0"/>
          <w:numId w:val="12"/>
        </w:numPr>
        <w:rPr>
          <w:sz w:val="19"/>
        </w:rPr>
      </w:pPr>
      <w:r>
        <w:rPr>
          <w:rFonts w:ascii="Arial" w:hAnsi="Arial" w:cs="Arial"/>
          <w:sz w:val="23"/>
          <w:szCs w:val="23"/>
          <w:lang w:val="en-US"/>
        </w:rPr>
        <w:t>seek shade whenever possible</w:t>
      </w:r>
    </w:p>
    <w:p w:rsidR="00D2642A" w:rsidRDefault="00D2642A" w:rsidP="00D2642A">
      <w:pPr>
        <w:autoSpaceDE w:val="0"/>
        <w:autoSpaceDN w:val="0"/>
        <w:adjustRightInd w:val="0"/>
        <w:rPr>
          <w:rFonts w:ascii="Arial" w:hAnsi="Arial" w:cs="Arial"/>
          <w:b/>
          <w:bCs/>
          <w:sz w:val="23"/>
          <w:szCs w:val="23"/>
          <w:lang w:val="en-US"/>
        </w:rPr>
      </w:pPr>
    </w:p>
    <w:p w:rsidR="00D2642A" w:rsidRDefault="00D2642A" w:rsidP="00D2642A">
      <w:pPr>
        <w:autoSpaceDE w:val="0"/>
        <w:autoSpaceDN w:val="0"/>
        <w:adjustRightInd w:val="0"/>
        <w:rPr>
          <w:rFonts w:ascii="Arial" w:hAnsi="Arial" w:cs="Arial"/>
          <w:b/>
          <w:bCs/>
          <w:sz w:val="23"/>
          <w:szCs w:val="23"/>
          <w:lang w:val="en-US"/>
        </w:rPr>
      </w:pPr>
      <w:r>
        <w:rPr>
          <w:rFonts w:ascii="Arial" w:hAnsi="Arial" w:cs="Arial"/>
          <w:b/>
          <w:bCs/>
          <w:sz w:val="23"/>
          <w:szCs w:val="23"/>
          <w:lang w:val="en-US"/>
        </w:rPr>
        <w:t>Evaluation:</w:t>
      </w:r>
    </w:p>
    <w:p w:rsidR="00D2642A" w:rsidRDefault="00D2642A" w:rsidP="00D2642A">
      <w:r>
        <w:rPr>
          <w:rFonts w:ascii="Arial" w:hAnsi="Arial" w:cs="Arial"/>
          <w:sz w:val="23"/>
          <w:szCs w:val="23"/>
          <w:lang w:val="en-US"/>
        </w:rPr>
        <w:t>This policy will be reviewed as part of the school's four-year review cycle or as required.</w:t>
      </w:r>
    </w:p>
    <w:p w:rsidR="00D2642A" w:rsidRDefault="00D2642A" w:rsidP="00186401">
      <w:pPr>
        <w:pStyle w:val="Subtitle"/>
        <w:rPr>
          <w:sz w:val="20"/>
        </w:rPr>
      </w:pPr>
    </w:p>
    <w:p w:rsidR="00EE5E5F" w:rsidRDefault="00EE5E5F" w:rsidP="00EE5E5F">
      <w:pPr>
        <w:pStyle w:val="Subtitle"/>
        <w:jc w:val="left"/>
        <w:rPr>
          <w:sz w:val="20"/>
        </w:rPr>
      </w:pPr>
      <w:r>
        <w:rPr>
          <w:sz w:val="20"/>
        </w:rPr>
        <w:t>25 June 2011</w:t>
      </w:r>
    </w:p>
    <w:sectPr w:rsidR="00EE5E5F" w:rsidSect="00E648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AAB4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14583847"/>
    <w:multiLevelType w:val="hybridMultilevel"/>
    <w:tmpl w:val="8A288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32621"/>
    <w:multiLevelType w:val="hybridMultilevel"/>
    <w:tmpl w:val="DA3CB6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547220"/>
    <w:multiLevelType w:val="hybridMultilevel"/>
    <w:tmpl w:val="1938C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8F46DD"/>
    <w:multiLevelType w:val="hybridMultilevel"/>
    <w:tmpl w:val="A35A21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2284E"/>
    <w:multiLevelType w:val="hybridMultilevel"/>
    <w:tmpl w:val="0444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F5369"/>
    <w:multiLevelType w:val="hybridMultilevel"/>
    <w:tmpl w:val="56D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D2898"/>
    <w:multiLevelType w:val="hybridMultilevel"/>
    <w:tmpl w:val="17686D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944D64"/>
    <w:multiLevelType w:val="hybridMultilevel"/>
    <w:tmpl w:val="6FD82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3A79E3"/>
    <w:multiLevelType w:val="hybridMultilevel"/>
    <w:tmpl w:val="774AB95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26E5AF1"/>
    <w:multiLevelType w:val="hybridMultilevel"/>
    <w:tmpl w:val="1B8C22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6446140"/>
    <w:multiLevelType w:val="hybridMultilevel"/>
    <w:tmpl w:val="214E1EA6"/>
    <w:lvl w:ilvl="0" w:tplc="80C6A2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44C23"/>
    <w:multiLevelType w:val="hybridMultilevel"/>
    <w:tmpl w:val="E77AD83E"/>
    <w:lvl w:ilvl="0" w:tplc="80C6A2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CD564B"/>
    <w:multiLevelType w:val="hybridMultilevel"/>
    <w:tmpl w:val="63369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14"/>
  </w:num>
  <w:num w:numId="5">
    <w:abstractNumId w:val="1"/>
    <w:lvlOverride w:ilvl="0">
      <w:lvl w:ilvl="0">
        <w:numFmt w:val="bullet"/>
        <w:lvlText w:val=""/>
        <w:legacy w:legacy="1" w:legacySpace="0" w:legacyIndent="360"/>
        <w:lvlJc w:val="left"/>
        <w:pPr>
          <w:ind w:left="1069" w:hanging="360"/>
        </w:pPr>
        <w:rPr>
          <w:rFonts w:ascii="Symbol" w:hAnsi="Symbol" w:hint="default"/>
        </w:rPr>
      </w:lvl>
    </w:lvlOverride>
  </w:num>
  <w:num w:numId="6">
    <w:abstractNumId w:val="6"/>
  </w:num>
  <w:num w:numId="7">
    <w:abstractNumId w:val="5"/>
  </w:num>
  <w:num w:numId="8">
    <w:abstractNumId w:val="3"/>
  </w:num>
  <w:num w:numId="9">
    <w:abstractNumId w:val="0"/>
    <w:lvlOverride w:ilvl="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704"/>
    <w:rsid w:val="00033798"/>
    <w:rsid w:val="00186401"/>
    <w:rsid w:val="00296D15"/>
    <w:rsid w:val="005B2238"/>
    <w:rsid w:val="00713C31"/>
    <w:rsid w:val="00A10555"/>
    <w:rsid w:val="00D2642A"/>
    <w:rsid w:val="00E41704"/>
    <w:rsid w:val="00EE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04"/>
    <w:pPr>
      <w:spacing w:after="0" w:line="240" w:lineRule="auto"/>
    </w:pPr>
    <w:rPr>
      <w:rFonts w:ascii="Times New Roman" w:eastAsia="Times New Roman" w:hAnsi="Times New Roman" w:cs="Times New Roman"/>
      <w:sz w:val="24"/>
      <w:szCs w:val="24"/>
      <w:lang w:val="en-AU"/>
    </w:rPr>
  </w:style>
  <w:style w:type="paragraph" w:styleId="Heading5">
    <w:name w:val="heading 5"/>
    <w:basedOn w:val="Normal"/>
    <w:next w:val="Normal"/>
    <w:link w:val="Heading5Char"/>
    <w:semiHidden/>
    <w:unhideWhenUsed/>
    <w:qFormat/>
    <w:rsid w:val="00D2642A"/>
    <w:pPr>
      <w:keepNext/>
      <w:outlineLvl w:val="4"/>
    </w:pPr>
    <w:rPr>
      <w:rFonts w:ascii="Arial" w:eastAsia="MS Mincho" w:hAnsi="Arial" w:cs="Arial"/>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1704"/>
    <w:pPr>
      <w:jc w:val="center"/>
    </w:pPr>
    <w:rPr>
      <w:rFonts w:ascii="Copperplate Gothic Bold" w:hAnsi="Copperplate Gothic Bold"/>
      <w:sz w:val="48"/>
    </w:rPr>
  </w:style>
  <w:style w:type="character" w:customStyle="1" w:styleId="TitleChar">
    <w:name w:val="Title Char"/>
    <w:basedOn w:val="DefaultParagraphFont"/>
    <w:link w:val="Title"/>
    <w:rsid w:val="00E41704"/>
    <w:rPr>
      <w:rFonts w:ascii="Copperplate Gothic Bold" w:eastAsia="Times New Roman" w:hAnsi="Copperplate Gothic Bold" w:cs="Times New Roman"/>
      <w:sz w:val="48"/>
      <w:szCs w:val="24"/>
      <w:lang w:val="en-AU"/>
    </w:rPr>
  </w:style>
  <w:style w:type="paragraph" w:styleId="Subtitle">
    <w:name w:val="Subtitle"/>
    <w:basedOn w:val="Normal"/>
    <w:link w:val="SubtitleChar"/>
    <w:qFormat/>
    <w:rsid w:val="00E41704"/>
    <w:pPr>
      <w:jc w:val="center"/>
    </w:pPr>
    <w:rPr>
      <w:rFonts w:ascii="Copperplate Gothic Bold" w:hAnsi="Copperplate Gothic Bold"/>
      <w:sz w:val="28"/>
    </w:rPr>
  </w:style>
  <w:style w:type="character" w:customStyle="1" w:styleId="SubtitleChar">
    <w:name w:val="Subtitle Char"/>
    <w:basedOn w:val="DefaultParagraphFont"/>
    <w:link w:val="Subtitle"/>
    <w:rsid w:val="00E41704"/>
    <w:rPr>
      <w:rFonts w:ascii="Copperplate Gothic Bold" w:eastAsia="Times New Roman" w:hAnsi="Copperplate Gothic Bold" w:cs="Times New Roman"/>
      <w:sz w:val="28"/>
      <w:szCs w:val="24"/>
      <w:lang w:val="en-AU"/>
    </w:rPr>
  </w:style>
  <w:style w:type="character" w:styleId="Hyperlink">
    <w:name w:val="Hyperlink"/>
    <w:basedOn w:val="DefaultParagraphFont"/>
    <w:semiHidden/>
    <w:rsid w:val="00E41704"/>
    <w:rPr>
      <w:color w:val="0000FF"/>
      <w:u w:val="single"/>
    </w:rPr>
  </w:style>
  <w:style w:type="paragraph" w:styleId="Footer">
    <w:name w:val="footer"/>
    <w:basedOn w:val="Normal"/>
    <w:link w:val="FooterChar"/>
    <w:rsid w:val="00186401"/>
    <w:pPr>
      <w:tabs>
        <w:tab w:val="center" w:pos="4153"/>
        <w:tab w:val="right" w:pos="8306"/>
      </w:tabs>
    </w:pPr>
  </w:style>
  <w:style w:type="character" w:customStyle="1" w:styleId="FooterChar">
    <w:name w:val="Footer Char"/>
    <w:basedOn w:val="DefaultParagraphFont"/>
    <w:link w:val="Footer"/>
    <w:rsid w:val="00186401"/>
    <w:rPr>
      <w:rFonts w:ascii="Times New Roman" w:eastAsia="Times New Roman" w:hAnsi="Times New Roman" w:cs="Times New Roman"/>
      <w:sz w:val="24"/>
      <w:szCs w:val="24"/>
      <w:lang w:val="en-AU"/>
    </w:rPr>
  </w:style>
  <w:style w:type="character" w:customStyle="1" w:styleId="Heading5Char">
    <w:name w:val="Heading 5 Char"/>
    <w:basedOn w:val="DefaultParagraphFont"/>
    <w:link w:val="Heading5"/>
    <w:semiHidden/>
    <w:rsid w:val="00D2642A"/>
    <w:rPr>
      <w:rFonts w:ascii="Arial" w:eastAsia="MS Mincho" w:hAnsi="Arial" w:cs="Arial"/>
      <w:b/>
      <w:szCs w:val="28"/>
      <w:lang w:val="en-AU"/>
    </w:rPr>
  </w:style>
  <w:style w:type="paragraph" w:styleId="ListBullet">
    <w:name w:val="List Bullet"/>
    <w:basedOn w:val="Normal"/>
    <w:autoRedefine/>
    <w:semiHidden/>
    <w:unhideWhenUsed/>
    <w:rsid w:val="00D2642A"/>
    <w:pPr>
      <w:numPr>
        <w:numId w:val="9"/>
      </w:numPr>
    </w:pPr>
  </w:style>
  <w:style w:type="paragraph" w:styleId="BodyText3">
    <w:name w:val="Body Text 3"/>
    <w:basedOn w:val="Normal"/>
    <w:link w:val="BodyText3Char"/>
    <w:semiHidden/>
    <w:unhideWhenUsed/>
    <w:rsid w:val="00D2642A"/>
    <w:rPr>
      <w:rFonts w:ascii="Arial" w:hAnsi="Arial"/>
      <w:sz w:val="19"/>
      <w:szCs w:val="20"/>
    </w:rPr>
  </w:style>
  <w:style w:type="character" w:customStyle="1" w:styleId="BodyText3Char">
    <w:name w:val="Body Text 3 Char"/>
    <w:basedOn w:val="DefaultParagraphFont"/>
    <w:link w:val="BodyText3"/>
    <w:semiHidden/>
    <w:rsid w:val="00D2642A"/>
    <w:rPr>
      <w:rFonts w:ascii="Arial" w:eastAsia="Times New Roman" w:hAnsi="Arial" w:cs="Times New Roman"/>
      <w:sz w:val="19"/>
      <w:szCs w:val="20"/>
      <w:lang w:val="en-AU"/>
    </w:rPr>
  </w:style>
  <w:style w:type="paragraph" w:styleId="ListParagraph">
    <w:name w:val="List Paragraph"/>
    <w:basedOn w:val="Normal"/>
    <w:uiPriority w:val="34"/>
    <w:qFormat/>
    <w:rsid w:val="00D2642A"/>
    <w:pPr>
      <w:ind w:left="720"/>
      <w:contextualSpacing/>
    </w:pPr>
  </w:style>
</w:styles>
</file>

<file path=word/webSettings.xml><?xml version="1.0" encoding="utf-8"?>
<w:webSettings xmlns:r="http://schemas.openxmlformats.org/officeDocument/2006/relationships" xmlns:w="http://schemas.openxmlformats.org/wordprocessingml/2006/main">
  <w:divs>
    <w:div w:id="1834418310">
      <w:bodyDiv w:val="1"/>
      <w:marLeft w:val="0"/>
      <w:marRight w:val="0"/>
      <w:marTop w:val="0"/>
      <w:marBottom w:val="0"/>
      <w:divBdr>
        <w:top w:val="none" w:sz="0" w:space="0" w:color="auto"/>
        <w:left w:val="none" w:sz="0" w:space="0" w:color="auto"/>
        <w:bottom w:val="none" w:sz="0" w:space="0" w:color="auto"/>
        <w:right w:val="none" w:sz="0" w:space="0" w:color="auto"/>
      </w:divBdr>
    </w:div>
    <w:div w:id="18649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ncipal@scbtemplestowe.cathol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dc:creator>
  <cp:keywords/>
  <dc:description/>
  <cp:lastModifiedBy>gunnar</cp:lastModifiedBy>
  <cp:revision>4</cp:revision>
  <dcterms:created xsi:type="dcterms:W3CDTF">2010-09-29T04:29:00Z</dcterms:created>
  <dcterms:modified xsi:type="dcterms:W3CDTF">2011-06-24T02:03:00Z</dcterms:modified>
</cp:coreProperties>
</file>